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4E" w:rsidRDefault="0084614E" w:rsidP="00072037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LIGA DEPORTIVA UNIVERSITARIA</w:t>
      </w:r>
    </w:p>
    <w:p w:rsidR="0084614E" w:rsidRDefault="0084614E" w:rsidP="00072037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T</w:t>
      </w:r>
      <w:r w:rsidR="003D01D5">
        <w:rPr>
          <w:b/>
          <w:lang w:val="es-ES"/>
        </w:rPr>
        <w:t>ORNEO APERTURA Y CLAUSURA  “2018</w:t>
      </w:r>
      <w:bookmarkStart w:id="0" w:name="_GoBack"/>
      <w:bookmarkEnd w:id="0"/>
      <w:r>
        <w:rPr>
          <w:b/>
          <w:lang w:val="es-ES"/>
        </w:rPr>
        <w:t>”</w:t>
      </w:r>
    </w:p>
    <w:p w:rsidR="0084614E" w:rsidRPr="00072037" w:rsidRDefault="0084614E" w:rsidP="00072037">
      <w:pPr>
        <w:spacing w:line="240" w:lineRule="auto"/>
        <w:jc w:val="both"/>
        <w:rPr>
          <w:b/>
          <w:u w:val="single"/>
          <w:lang w:val="es-ES"/>
        </w:rPr>
      </w:pPr>
      <w:r w:rsidRPr="00072037">
        <w:rPr>
          <w:b/>
          <w:u w:val="single"/>
          <w:lang w:val="es-ES"/>
        </w:rPr>
        <w:t xml:space="preserve">REGLAMENTO GENERAL DEL TORNEO 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I.- DE LA ORGANIZACIÓN</w:t>
      </w:r>
    </w:p>
    <w:p w:rsidR="00560502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Este  Torneo estará organizado por la Dirección General de Deportes Recreación y Turismo de la Universidad Nacional de Cuyo  y regido por los Reglamentos Específicos del Deporte</w:t>
      </w:r>
      <w:r w:rsidR="00072037">
        <w:rPr>
          <w:lang w:val="es-ES"/>
        </w:rPr>
        <w:t xml:space="preserve"> (FEFUSA)</w:t>
      </w:r>
      <w:r>
        <w:rPr>
          <w:lang w:val="es-ES"/>
        </w:rPr>
        <w:t>.</w:t>
      </w:r>
    </w:p>
    <w:p w:rsidR="00560502" w:rsidRDefault="00560502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b.- Toda situación no prevista que surja de</w:t>
      </w:r>
      <w:r w:rsidR="00561F5A">
        <w:rPr>
          <w:lang w:val="es-ES"/>
        </w:rPr>
        <w:t xml:space="preserve"> la Organización </w:t>
      </w:r>
      <w:r>
        <w:rPr>
          <w:lang w:val="es-ES"/>
        </w:rPr>
        <w:t>del Torneo se comunicará a los equipos involucrados  por</w:t>
      </w:r>
      <w:r w:rsidR="00561F5A">
        <w:rPr>
          <w:lang w:val="es-ES"/>
        </w:rPr>
        <w:t xml:space="preserve"> correo electrónico: </w:t>
      </w:r>
      <w:hyperlink r:id="rId8" w:history="1">
        <w:r w:rsidR="00561F5A" w:rsidRPr="0003233D">
          <w:rPr>
            <w:rStyle w:val="Hipervnculo"/>
            <w:lang w:val="es-ES"/>
          </w:rPr>
          <w:t>ligauniversitaria@yahoo.com.ar</w:t>
        </w:r>
      </w:hyperlink>
      <w:r w:rsidR="00561F5A">
        <w:rPr>
          <w:lang w:val="es-ES"/>
        </w:rPr>
        <w:t xml:space="preserve"> </w:t>
      </w:r>
      <w:r>
        <w:rPr>
          <w:lang w:val="es-ES"/>
        </w:rPr>
        <w:t>o comunicación telefónica.</w:t>
      </w:r>
    </w:p>
    <w:p w:rsidR="00561F5A" w:rsidRDefault="00560502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c.- Los participantes del Torneo podrán comunicarse con la Organización utilizando el correo electrónico:</w:t>
      </w:r>
      <w:r w:rsidRPr="00560502">
        <w:rPr>
          <w:lang w:val="es-ES"/>
        </w:rPr>
        <w:t xml:space="preserve"> </w:t>
      </w:r>
      <w:hyperlink r:id="rId9" w:history="1">
        <w:r w:rsidRPr="0003233D">
          <w:rPr>
            <w:rStyle w:val="Hipervnculo"/>
            <w:lang w:val="es-ES"/>
          </w:rPr>
          <w:t>ligauniversitaria@yahoo.com.ar</w:t>
        </w:r>
      </w:hyperlink>
      <w:r>
        <w:rPr>
          <w:lang w:val="es-ES"/>
        </w:rPr>
        <w:t xml:space="preserve"> ; comunicación telefónica o por </w:t>
      </w:r>
      <w:proofErr w:type="spellStart"/>
      <w:r w:rsidR="00561F5A">
        <w:rPr>
          <w:lang w:val="es-ES"/>
        </w:rPr>
        <w:t>washapp</w:t>
      </w:r>
      <w:proofErr w:type="spellEnd"/>
      <w:r w:rsidR="00561F5A">
        <w:rPr>
          <w:lang w:val="es-ES"/>
        </w:rPr>
        <w:t xml:space="preserve"> al </w:t>
      </w:r>
      <w:r w:rsidR="00561F5A" w:rsidRPr="00331396">
        <w:rPr>
          <w:rFonts w:ascii="Helvetica" w:eastAsia="Times New Roman" w:hAnsi="Helvetica" w:cs="Helvetica"/>
          <w:color w:val="000000"/>
          <w:sz w:val="20"/>
          <w:szCs w:val="20"/>
        </w:rPr>
        <w:t xml:space="preserve"> +54 9 2617025441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II.- DE LA INSCRIPCIÓN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Los equipos presentarán en forma previa a la iniciación de cada Torneo o Campeonato las listas de Buena Fe, según formas y formularios modelo, colocando datos completos y color de camiseta con número que utilizarán, indicando también quien actuará como delegado y/o Director Técnico. Se podrán agregar jugadores hasta antes de jugarse la tercer fecha</w:t>
      </w:r>
      <w:r>
        <w:rPr>
          <w:color w:val="99CC00"/>
          <w:lang w:val="es-ES"/>
        </w:rPr>
        <w:t xml:space="preserve">. </w:t>
      </w:r>
    </w:p>
    <w:p w:rsidR="0084614E" w:rsidRDefault="0084614E" w:rsidP="00072037">
      <w:pPr>
        <w:spacing w:line="240" w:lineRule="auto"/>
        <w:jc w:val="both"/>
        <w:rPr>
          <w:u w:val="single"/>
          <w:lang w:val="es-ES"/>
        </w:rPr>
      </w:pPr>
      <w:r>
        <w:rPr>
          <w:lang w:val="es-ES"/>
        </w:rPr>
        <w:t xml:space="preserve"> Dichas listas deberán ser presentadas a través de correo electrónico </w:t>
      </w:r>
      <w:r>
        <w:rPr>
          <w:rFonts w:ascii="Tahoma" w:hAnsi="Tahoma" w:cs="Tahoma"/>
          <w:color w:val="555555"/>
          <w:u w:val="single"/>
        </w:rPr>
        <w:t>ligauniversitaria@yahoo.com.ar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b – El delegado deportivo tendrá la función de informarse de las novedades que pudieran producirse, estar en la mesa de control y avalar las listas de buena fe. 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 – En Listas de Buena Fe se podrán incluir jugadores federados </w:t>
      </w:r>
      <w:r>
        <w:rPr>
          <w:b/>
          <w:lang w:val="es-ES"/>
        </w:rPr>
        <w:t>debidamente identificados</w:t>
      </w:r>
      <w:r>
        <w:rPr>
          <w:lang w:val="es-ES"/>
        </w:rPr>
        <w:t>. Se considera jugador federado a todo aquel que durante el año de la competencia, esté integrando una lista de Buena Fe en los torneos organizados por FEFUSA.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III DE LA PARTICIPACIÓN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a.- Los participantes deberán acreditar: Identidad presentando D.N.I., C.I., Carnet de conducir o carnet de socio de </w:t>
      </w:r>
      <w:smartTag w:uri="urn:schemas-microsoft-com:office:smarttags" w:element="PersonName">
        <w:smartTagPr>
          <w:attr w:name="ProductID" w:val="la Direcci￳n"/>
        </w:smartTagPr>
        <w:r>
          <w:rPr>
            <w:lang w:val="es-ES"/>
          </w:rPr>
          <w:t>la Dirección</w:t>
        </w:r>
      </w:smartTag>
      <w:r>
        <w:rPr>
          <w:lang w:val="es-ES"/>
        </w:rPr>
        <w:t xml:space="preserve"> de Deportes de </w:t>
      </w:r>
      <w:smartTag w:uri="urn:schemas-microsoft-com:office:smarttags" w:element="PersonName">
        <w:smartTagPr>
          <w:attr w:name="ProductID" w:val="la U.N"/>
        </w:smartTagPr>
        <w:r>
          <w:rPr>
            <w:lang w:val="es-ES"/>
          </w:rPr>
          <w:t xml:space="preserve">la </w:t>
        </w:r>
        <w:proofErr w:type="spellStart"/>
        <w:r>
          <w:rPr>
            <w:lang w:val="es-ES"/>
          </w:rPr>
          <w:t>U.N</w:t>
        </w:r>
      </w:smartTag>
      <w:r>
        <w:rPr>
          <w:lang w:val="es-ES"/>
        </w:rPr>
        <w:t>.Cuyo</w:t>
      </w:r>
      <w:proofErr w:type="spellEnd"/>
      <w:r>
        <w:rPr>
          <w:lang w:val="es-ES"/>
        </w:rPr>
        <w:t>. (</w:t>
      </w:r>
      <w:r w:rsidR="00F17560">
        <w:rPr>
          <w:lang w:val="es-ES"/>
        </w:rPr>
        <w:t>Documentación</w:t>
      </w:r>
      <w:r>
        <w:rPr>
          <w:lang w:val="es-ES"/>
        </w:rPr>
        <w:t xml:space="preserve"> que contenga foto actualizada del jugador), caso contrario no estará habilitado para jugar el encuentro.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b.- La participación será abierta a todos los estudiantes de las distintas facultades de </w:t>
      </w:r>
      <w:smartTag w:uri="urn:schemas-microsoft-com:office:smarttags" w:element="PersonName">
        <w:smartTagPr>
          <w:attr w:name="ProductID" w:val="la UNCUYO."/>
        </w:smartTagPr>
        <w:r>
          <w:rPr>
            <w:lang w:val="es-ES"/>
          </w:rPr>
          <w:t>la UNCUYO.</w:t>
        </w:r>
      </w:smartTag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c.- Los equipos podrán ser conformados por jugadores de diferentes facultades.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d – En cancha solo podrán jugar hasta </w:t>
      </w:r>
      <w:r>
        <w:rPr>
          <w:b/>
          <w:lang w:val="es-ES"/>
        </w:rPr>
        <w:t xml:space="preserve">DOS </w:t>
      </w:r>
      <w:r>
        <w:rPr>
          <w:lang w:val="es-ES"/>
        </w:rPr>
        <w:t xml:space="preserve">jugadores federados. 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IV DEL JUEGO. SISTEMA DE DISPUTA DE LA COMPETENCIA. CLASIFICACIÓN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 w:rsidRPr="00072037">
        <w:rPr>
          <w:b/>
          <w:lang w:val="es-ES"/>
        </w:rPr>
        <w:lastRenderedPageBreak/>
        <w:t>1.- DEL JUEGO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 - Tolerancia: para la iniciación de los partidos se admite una tolerancia de quince (15) minutos a partir de la hora oficial fijada. Cumplido dicho plazo, él o los equipos perderán los puntos en disputa. Se consignará el marcador 4 (cuatro) a 0 (cero) a favor del equipo que se presentó.</w:t>
      </w:r>
    </w:p>
    <w:p w:rsidR="0084614E" w:rsidRPr="0084614E" w:rsidRDefault="0084614E" w:rsidP="0084614E">
      <w:pPr>
        <w:jc w:val="both"/>
        <w:rPr>
          <w:b/>
          <w:sz w:val="28"/>
          <w:szCs w:val="28"/>
          <w:lang w:val="es-ES"/>
        </w:rPr>
      </w:pPr>
      <w:r w:rsidRPr="0084614E">
        <w:rPr>
          <w:b/>
          <w:sz w:val="28"/>
          <w:szCs w:val="28"/>
          <w:lang w:val="es-ES"/>
        </w:rPr>
        <w:t>b – Solo se podrán re-programar aquellos encuentros que sean avisados por el delegado deportivo a través de CORREO ELECTRONICO ha</w:t>
      </w:r>
      <w:r w:rsidR="00450465">
        <w:rPr>
          <w:b/>
          <w:sz w:val="28"/>
          <w:szCs w:val="28"/>
          <w:lang w:val="es-ES"/>
        </w:rPr>
        <w:t>sta el día miércoles previo a la</w:t>
      </w:r>
      <w:r w:rsidRPr="0084614E">
        <w:rPr>
          <w:b/>
          <w:sz w:val="28"/>
          <w:szCs w:val="28"/>
          <w:lang w:val="es-ES"/>
        </w:rPr>
        <w:t xml:space="preserve"> competencia, hasta las 18:00 hs.  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c - El equipo que no se presente a </w:t>
      </w:r>
      <w:r>
        <w:rPr>
          <w:b/>
          <w:lang w:val="es-ES"/>
        </w:rPr>
        <w:t>UN</w:t>
      </w:r>
      <w:r>
        <w:rPr>
          <w:lang w:val="es-ES"/>
        </w:rPr>
        <w:t xml:space="preserve"> partido programado, quedará automáticamente </w:t>
      </w:r>
      <w:r>
        <w:rPr>
          <w:b/>
          <w:lang w:val="es-ES"/>
        </w:rPr>
        <w:t>EXCLUIDO</w:t>
      </w:r>
      <w:r>
        <w:rPr>
          <w:lang w:val="es-ES"/>
        </w:rPr>
        <w:t xml:space="preserve"> del Torneo.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d. Se jugaran dos (2) tiempos de veinticinco (25) minutos cada uno, a reloj corrido con diez (10) minutos de descanso entre 1er. y 2do. período.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e-  El costo del arbitraje será prorrateado por ambos equipos.</w:t>
      </w:r>
    </w:p>
    <w:p w:rsidR="0084614E" w:rsidRPr="00072037" w:rsidRDefault="0084614E" w:rsidP="0084614E">
      <w:pPr>
        <w:jc w:val="both"/>
        <w:rPr>
          <w:b/>
          <w:lang w:val="es-ES"/>
        </w:rPr>
      </w:pPr>
      <w:r w:rsidRPr="00072037">
        <w:rPr>
          <w:b/>
          <w:lang w:val="es-ES"/>
        </w:rPr>
        <w:t>2.- SANCIONES: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Amarilla: apercibimiento.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Azul por segunda amarilla: Descalificación de campo de juego. Se permite el ingreso de un sustituto, acreditado en planilla de juego.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Azul directa: descalificación del campo de juego y una fecha de suspensión preventiva a la espera de la resolución del Tribunal de Disciplina.</w:t>
      </w:r>
    </w:p>
    <w:p w:rsidR="0084614E" w:rsidRPr="000457EF" w:rsidRDefault="0084614E" w:rsidP="000457EF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Roja: Expulsión del partido y una fecha de suspensión preventiva a la espera de la resolución del Tribunal de Disciplina.</w:t>
      </w:r>
    </w:p>
    <w:p w:rsidR="0084614E" w:rsidRPr="00072037" w:rsidRDefault="0084614E" w:rsidP="0084614E">
      <w:pPr>
        <w:ind w:left="360"/>
        <w:jc w:val="both"/>
        <w:rPr>
          <w:b/>
          <w:lang w:val="es-ES"/>
        </w:rPr>
      </w:pPr>
      <w:r w:rsidRPr="00072037">
        <w:rPr>
          <w:b/>
          <w:lang w:val="es-ES"/>
        </w:rPr>
        <w:t>ACUMULACIÓN DE TARJETAS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Tres (3) Tarjeta Amarilla acumuladas: Un (1) partido de suspensión.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Tres  (3) Tarjetas  Amarillas: Un (1) partido de suspensión.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Una (1) Tarjeta  Amarilla y una (1) Tarjeta Azul acumuladas: Un (1) partido de suspensión y sigue acumulando la Tarjeta Amarilla.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La acumulación de tarjetas regirá en todo el desarrollo del Torneo, trasladándose las acumuladas en la etapa clasificación a la etapa campeonato.</w:t>
      </w:r>
    </w:p>
    <w:p w:rsidR="0084614E" w:rsidRDefault="0084614E" w:rsidP="0084614E">
      <w:pPr>
        <w:jc w:val="both"/>
        <w:rPr>
          <w:lang w:val="es-ES"/>
        </w:rPr>
      </w:pPr>
    </w:p>
    <w:p w:rsidR="0084614E" w:rsidRPr="00072037" w:rsidRDefault="00072037" w:rsidP="0084614E">
      <w:pPr>
        <w:jc w:val="both"/>
        <w:rPr>
          <w:b/>
          <w:lang w:val="es-ES"/>
        </w:rPr>
      </w:pPr>
      <w:r>
        <w:rPr>
          <w:b/>
          <w:lang w:val="es-ES"/>
        </w:rPr>
        <w:t xml:space="preserve">  3. </w:t>
      </w:r>
      <w:r w:rsidR="0084614E" w:rsidRPr="00072037">
        <w:rPr>
          <w:b/>
          <w:lang w:val="es-ES"/>
        </w:rPr>
        <w:t>- SISTEMA DE DISPUTA DE LA COMPETENCIA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a.- El sistema de disputa de la competencia será determinado por Profesores responsables de la organización, de acuerdo a la cantidad de equipos inscriptos y al calendario deportivo de la Dirección Gral. de Deportes, Recreación y Turismo de la U.N. de Cuyo.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b.- Los Profesores a cargo de la organización  tendrá la responsabilidad de la confección del </w:t>
      </w:r>
      <w:proofErr w:type="spellStart"/>
      <w:r>
        <w:rPr>
          <w:lang w:val="es-ES"/>
        </w:rPr>
        <w:t>Fixture</w:t>
      </w:r>
      <w:proofErr w:type="spellEnd"/>
      <w:r>
        <w:rPr>
          <w:lang w:val="es-ES"/>
        </w:rPr>
        <w:t xml:space="preserve"> y Programación de los partidos. No podrán ser modificados salvo en situaciones de fuerza mayor ajena a los equipos intervinientes.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lastRenderedPageBreak/>
        <w:t>c.- Se otorgará el siguiente puntaje por partido disputado: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ganado…………tres (3) puntos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empatado………dos (2) puntos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perdido…………un (1) punto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no presentado…..cero (0) punto</w:t>
      </w:r>
    </w:p>
    <w:p w:rsidR="0084614E" w:rsidRPr="00072037" w:rsidRDefault="00072037" w:rsidP="0007203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4.</w:t>
      </w:r>
      <w:r w:rsidR="0084614E" w:rsidRPr="00072037">
        <w:rPr>
          <w:b/>
          <w:lang w:val="es-ES"/>
        </w:rPr>
        <w:t>- CLASIFICACIÓN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Cuando exista igualdad de puntos, entre dos (2) equipos, en el primer puesto de la etapa clasificatoria del Torneo, se definirá de acuerdo al orden establecido que a continuación se detalla: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72037">
        <w:rPr>
          <w:lang w:val="es-ES"/>
        </w:rPr>
        <w:t xml:space="preserve">                       </w:t>
      </w:r>
      <w:r>
        <w:rPr>
          <w:lang w:val="es-ES"/>
        </w:rPr>
        <w:t>1ro.- Sistema Olímpico (ganador entre ambos)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2do.- Mejor diferencia entre goles a favor y goles en contra.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3ero.- Mayor cantidad de goles a favor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4to.- Sorteo.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b.- Cuando exista igualdad de puntos entre tres (3) o más equipos en la etapa clasificatoria, se definirá, a partir del orden establecido en el inciso 3.a, punto 2do.  (Mejor diferencia de goles a favor y goles en contra).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V.- DE LOS PREMIOS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Serán otorgados por la Secretaria de Bienestar Universitario a través de la Dirección General de Deportes, Recreación y Turismo de la </w:t>
      </w:r>
      <w:proofErr w:type="spellStart"/>
      <w:r>
        <w:rPr>
          <w:lang w:val="es-ES"/>
        </w:rPr>
        <w:t>U.N.Cuyo</w:t>
      </w:r>
      <w:proofErr w:type="spellEnd"/>
      <w:r>
        <w:rPr>
          <w:lang w:val="es-ES"/>
        </w:rPr>
        <w:t>.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VI. -  DEL TRIBUNAL DE DISCIPLINA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Toda situación emergente de inconducta o irregularidades de delegados, árbitros, entrenadores, jugadores  y público en general, será resuelto por el TRIBUNAL DE DISCIPLINA de la Dirección General de Deportes, Recreación y Turismo de la U.N.CUYO.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b.- Las notas de protesta deberán ser elevadas al TRIBUNAL DE DISCIPLINA,  a través de Mesa de Entrada de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U.N.CUYO, hasta las 12:00 hs. del día hábil posterior de producido los hechos. 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c.- Las notas de descargo deberán ser elevadas al TRIBUNAL DE DISCIPLINA a través de Mesa de Entrada de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 hasta las 12:00 hs. del día hábil posterior a la notificación, con las correspondientes pruebas que avalen o justifiquen el descargo.</w:t>
      </w:r>
    </w:p>
    <w:p w:rsidR="0084614E" w:rsidRPr="00072037" w:rsidRDefault="0084614E" w:rsidP="0084614E">
      <w:pPr>
        <w:jc w:val="both"/>
        <w:rPr>
          <w:b/>
          <w:lang w:val="es-ES"/>
        </w:rPr>
      </w:pPr>
      <w:r w:rsidRPr="00072037">
        <w:rPr>
          <w:b/>
          <w:lang w:val="es-ES"/>
        </w:rPr>
        <w:t xml:space="preserve"> VII – DEL CODIGO DE PENAS Y TRASGRECIONES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Se aplicará el  elaborado por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U.N.CUYO.</w:t>
      </w:r>
    </w:p>
    <w:p w:rsidR="00290F04" w:rsidRPr="00072037" w:rsidRDefault="00290F04" w:rsidP="00072037">
      <w:pPr>
        <w:jc w:val="both"/>
        <w:rPr>
          <w:lang w:val="es-ES"/>
        </w:rPr>
      </w:pPr>
    </w:p>
    <w:sectPr w:rsidR="00290F04" w:rsidRPr="00072037" w:rsidSect="00846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9B" w:rsidRDefault="0075689B" w:rsidP="00072037">
      <w:pPr>
        <w:spacing w:after="0" w:line="240" w:lineRule="auto"/>
      </w:pPr>
      <w:r>
        <w:separator/>
      </w:r>
    </w:p>
  </w:endnote>
  <w:endnote w:type="continuationSeparator" w:id="0">
    <w:p w:rsidR="0075689B" w:rsidRDefault="0075689B" w:rsidP="0007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593"/>
      <w:docPartObj>
        <w:docPartGallery w:val="Page Numbers (Bottom of Page)"/>
        <w:docPartUnique/>
      </w:docPartObj>
    </w:sdtPr>
    <w:sdtEndPr/>
    <w:sdtContent>
      <w:p w:rsidR="00072037" w:rsidRDefault="008D261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1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2037" w:rsidRDefault="000720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9B" w:rsidRDefault="0075689B" w:rsidP="00072037">
      <w:pPr>
        <w:spacing w:after="0" w:line="240" w:lineRule="auto"/>
      </w:pPr>
      <w:r>
        <w:separator/>
      </w:r>
    </w:p>
  </w:footnote>
  <w:footnote w:type="continuationSeparator" w:id="0">
    <w:p w:rsidR="0075689B" w:rsidRDefault="0075689B" w:rsidP="0007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7568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6" o:spid="_x0000_s2051" type="#_x0000_t136" style="position:absolute;margin-left:0;margin-top:0;width:554.85pt;height:12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37" w:rsidRDefault="007568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7" o:spid="_x0000_s2052" type="#_x0000_t136" style="position:absolute;margin-left:0;margin-top:0;width:554.85pt;height:12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  <w10:wrap anchorx="margin" anchory="margin"/>
        </v:shape>
      </w:pict>
    </w:r>
    <w:r w:rsidR="00072037" w:rsidRPr="00072037">
      <w:rPr>
        <w:noProof/>
      </w:rPr>
      <w:drawing>
        <wp:inline distT="0" distB="0" distL="0" distR="0">
          <wp:extent cx="5936615" cy="791845"/>
          <wp:effectExtent l="0" t="0" r="0" b="0"/>
          <wp:docPr id="1" name="Imagen 1" descr="deportesBy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By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7568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5" o:spid="_x0000_s2050" type="#_x0000_t136" style="position:absolute;margin-left:0;margin-top:0;width:554.85pt;height:128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27CE"/>
    <w:multiLevelType w:val="hybridMultilevel"/>
    <w:tmpl w:val="86F6EB38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50FEF"/>
    <w:multiLevelType w:val="hybridMultilevel"/>
    <w:tmpl w:val="C9D8DF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E"/>
    <w:rsid w:val="000457EF"/>
    <w:rsid w:val="00072037"/>
    <w:rsid w:val="00253221"/>
    <w:rsid w:val="00290F04"/>
    <w:rsid w:val="003D01D5"/>
    <w:rsid w:val="00450465"/>
    <w:rsid w:val="00560502"/>
    <w:rsid w:val="00561F5A"/>
    <w:rsid w:val="00645AB0"/>
    <w:rsid w:val="00676127"/>
    <w:rsid w:val="0075689B"/>
    <w:rsid w:val="0084614E"/>
    <w:rsid w:val="008D2615"/>
    <w:rsid w:val="00994FB1"/>
    <w:rsid w:val="00AD49BC"/>
    <w:rsid w:val="00D87AD8"/>
    <w:rsid w:val="00F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  <w15:docId w15:val="{C0390867-F3D1-4B69-9060-9F7C673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037"/>
  </w:style>
  <w:style w:type="paragraph" w:styleId="Piedepgina">
    <w:name w:val="footer"/>
    <w:basedOn w:val="Normal"/>
    <w:link w:val="PiedepginaCar"/>
    <w:uiPriority w:val="99"/>
    <w:unhideWhenUsed/>
    <w:rsid w:val="00072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037"/>
  </w:style>
  <w:style w:type="paragraph" w:styleId="Textodeglobo">
    <w:name w:val="Balloon Text"/>
    <w:basedOn w:val="Normal"/>
    <w:link w:val="TextodegloboCar"/>
    <w:uiPriority w:val="99"/>
    <w:semiHidden/>
    <w:unhideWhenUsed/>
    <w:rsid w:val="000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0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universitaria@yahoo.com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universitaria@yahoo.com.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3B62-B6ED-497B-847F-68F04E36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Invitado</cp:lastModifiedBy>
  <cp:revision>5</cp:revision>
  <dcterms:created xsi:type="dcterms:W3CDTF">2017-03-15T19:39:00Z</dcterms:created>
  <dcterms:modified xsi:type="dcterms:W3CDTF">2018-03-23T19:45:00Z</dcterms:modified>
</cp:coreProperties>
</file>